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69" w:rsidRPr="00BB0D69" w:rsidRDefault="00BB0D69" w:rsidP="00BB0D69">
      <w:pPr>
        <w:ind w:right="-143" w:firstLine="0"/>
        <w:jc w:val="both"/>
        <w:outlineLvl w:val="0"/>
        <w:rPr>
          <w:sz w:val="28"/>
          <w:szCs w:val="28"/>
        </w:rPr>
      </w:pPr>
    </w:p>
    <w:p w:rsidR="00BB0D69" w:rsidRPr="00BB0D69" w:rsidRDefault="00BB0D69" w:rsidP="00BB0D69">
      <w:pPr>
        <w:spacing w:line="259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BB0D69" w:rsidRPr="00BB0D69" w:rsidRDefault="00BB0D69" w:rsidP="00BB0D69">
      <w:pPr>
        <w:spacing w:line="259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>средняя общеобразовательная школа №5</w:t>
      </w:r>
    </w:p>
    <w:p w:rsidR="00BB0D69" w:rsidRPr="00BB0D69" w:rsidRDefault="00BB0D69" w:rsidP="00BB0D69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</w:p>
    <w:p w:rsidR="00BB0D69" w:rsidRDefault="00BB0D69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</w:p>
    <w:p w:rsidR="00BB0D69" w:rsidRDefault="00BB0D69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</w:p>
    <w:p w:rsidR="00BB0D69" w:rsidRDefault="00BB0D69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</w:p>
    <w:p w:rsidR="00BB0D69" w:rsidRDefault="00BB0D69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</w:p>
    <w:p w:rsidR="00BB0D69" w:rsidRPr="00BB0D69" w:rsidRDefault="00BB0D69" w:rsidP="00BB0D69">
      <w:pPr>
        <w:ind w:left="57" w:right="-143"/>
        <w:jc w:val="center"/>
        <w:outlineLvl w:val="0"/>
        <w:rPr>
          <w:sz w:val="48"/>
          <w:szCs w:val="48"/>
        </w:rPr>
      </w:pPr>
      <w:r w:rsidRPr="00BB0D69">
        <w:rPr>
          <w:b/>
          <w:sz w:val="48"/>
          <w:szCs w:val="48"/>
        </w:rPr>
        <w:t>Выступление на школьном методическом объединении</w:t>
      </w:r>
      <w:r>
        <w:rPr>
          <w:b/>
          <w:sz w:val="48"/>
          <w:szCs w:val="48"/>
        </w:rPr>
        <w:t xml:space="preserve"> учителей гуманитарного цикла:</w:t>
      </w:r>
    </w:p>
    <w:p w:rsidR="00BB0D69" w:rsidRDefault="00BB0D69" w:rsidP="00BB0D69">
      <w:pPr>
        <w:ind w:right="-143" w:firstLine="0"/>
        <w:jc w:val="both"/>
        <w:outlineLvl w:val="0"/>
        <w:rPr>
          <w:b/>
          <w:i/>
          <w:sz w:val="28"/>
          <w:szCs w:val="28"/>
        </w:rPr>
      </w:pPr>
    </w:p>
    <w:p w:rsidR="00ED0178" w:rsidRPr="00BB0D69" w:rsidRDefault="00BB0D69" w:rsidP="00BB0D69">
      <w:pPr>
        <w:ind w:left="57" w:right="-143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ED0178" w:rsidRPr="00BB0D69">
        <w:rPr>
          <w:b/>
          <w:sz w:val="48"/>
          <w:szCs w:val="48"/>
        </w:rPr>
        <w:t>ИСПОЛЬЗОВАНИЕ ЗДОРОВЬЕСБЕРЕГАЮЩИХ ТЕХНОЛОГИЙ</w:t>
      </w:r>
    </w:p>
    <w:p w:rsidR="00ED0178" w:rsidRPr="00BB0D69" w:rsidRDefault="00ED0178" w:rsidP="00BB0D69">
      <w:pPr>
        <w:ind w:left="57" w:right="-143"/>
        <w:jc w:val="center"/>
        <w:outlineLvl w:val="0"/>
        <w:rPr>
          <w:b/>
          <w:sz w:val="48"/>
          <w:szCs w:val="48"/>
        </w:rPr>
      </w:pPr>
      <w:r w:rsidRPr="00BB0D69">
        <w:rPr>
          <w:b/>
          <w:sz w:val="48"/>
          <w:szCs w:val="48"/>
        </w:rPr>
        <w:t>НА    УРОКАХ НЕМЕЦКОГО ЯЗЫКА</w:t>
      </w:r>
      <w:r w:rsidR="00BB0D69">
        <w:rPr>
          <w:b/>
          <w:sz w:val="48"/>
          <w:szCs w:val="48"/>
        </w:rPr>
        <w:t>»</w:t>
      </w:r>
    </w:p>
    <w:p w:rsidR="00ED0178" w:rsidRPr="00BB0D69" w:rsidRDefault="00ED0178" w:rsidP="00ED0178">
      <w:pPr>
        <w:ind w:left="57" w:right="-143"/>
        <w:jc w:val="both"/>
        <w:outlineLvl w:val="0"/>
        <w:rPr>
          <w:sz w:val="48"/>
          <w:szCs w:val="48"/>
        </w:rPr>
      </w:pPr>
    </w:p>
    <w:p w:rsidR="00BB0D69" w:rsidRDefault="00ED0178" w:rsidP="00ED0178">
      <w:pPr>
        <w:ind w:left="57" w:right="-143"/>
        <w:jc w:val="right"/>
        <w:outlineLvl w:val="0"/>
        <w:rPr>
          <w:sz w:val="28"/>
          <w:szCs w:val="28"/>
        </w:rPr>
      </w:pPr>
      <w:r w:rsidRPr="00CA5948">
        <w:rPr>
          <w:sz w:val="28"/>
          <w:szCs w:val="28"/>
        </w:rPr>
        <w:t xml:space="preserve">      </w:t>
      </w: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ED0178">
      <w:pPr>
        <w:ind w:left="57" w:right="-143"/>
        <w:jc w:val="right"/>
        <w:outlineLvl w:val="0"/>
        <w:rPr>
          <w:sz w:val="28"/>
          <w:szCs w:val="28"/>
        </w:rPr>
      </w:pPr>
    </w:p>
    <w:p w:rsidR="00BB0D69" w:rsidRDefault="00BB0D69" w:rsidP="00BB0D69">
      <w:pPr>
        <w:spacing w:line="259" w:lineRule="auto"/>
        <w:ind w:firstLine="0"/>
        <w:jc w:val="right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/>
          <w:bCs/>
          <w:sz w:val="28"/>
          <w:szCs w:val="28"/>
          <w:lang w:eastAsia="en-US"/>
        </w:rPr>
        <w:t xml:space="preserve">Подготовила: </w:t>
      </w:r>
      <w:r w:rsidRPr="00BB0D69">
        <w:rPr>
          <w:rFonts w:eastAsiaTheme="minorHAnsi"/>
          <w:bCs/>
          <w:sz w:val="28"/>
          <w:szCs w:val="28"/>
          <w:lang w:eastAsia="en-US"/>
        </w:rPr>
        <w:t>учитель немецкого</w:t>
      </w:r>
    </w:p>
    <w:p w:rsidR="00BB0D69" w:rsidRPr="00BB0D69" w:rsidRDefault="00BB0D69" w:rsidP="00BB0D69">
      <w:pPr>
        <w:spacing w:line="259" w:lineRule="auto"/>
        <w:ind w:firstLine="0"/>
        <w:jc w:val="right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 xml:space="preserve"> и английского языка</w:t>
      </w:r>
    </w:p>
    <w:p w:rsidR="00BB0D69" w:rsidRPr="00BB0D69" w:rsidRDefault="00BB0D69" w:rsidP="00BB0D69">
      <w:pPr>
        <w:spacing w:line="259" w:lineRule="auto"/>
        <w:ind w:firstLine="0"/>
        <w:jc w:val="right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>Шаповалова М.Г.</w:t>
      </w:r>
    </w:p>
    <w:p w:rsidR="00BB0D69" w:rsidRPr="00BB0D69" w:rsidRDefault="00BB0D69" w:rsidP="00BB0D69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BB0D69" w:rsidRPr="00BB0D69" w:rsidRDefault="00BB0D69" w:rsidP="00BB0D69">
      <w:pPr>
        <w:spacing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B0D69" w:rsidRPr="00BB0D69" w:rsidRDefault="00BB0D69" w:rsidP="00BB0D69">
      <w:pPr>
        <w:spacing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BB0D69" w:rsidRPr="00BB0D69" w:rsidRDefault="00BB0D69" w:rsidP="00BB0D69">
      <w:pPr>
        <w:spacing w:line="259" w:lineRule="auto"/>
        <w:ind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>Кимовск</w:t>
      </w:r>
    </w:p>
    <w:p w:rsidR="00BB0D69" w:rsidRPr="00BB0D69" w:rsidRDefault="00BB0D69" w:rsidP="00BB0D69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  <w:r w:rsidRPr="00BB0D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2019</w:t>
      </w:r>
      <w:bookmarkStart w:id="0" w:name="_GoBack"/>
      <w:bookmarkEnd w:id="0"/>
    </w:p>
    <w:p w:rsidR="00ED0178" w:rsidRPr="00CA5948" w:rsidRDefault="00ED0178" w:rsidP="00ED0178">
      <w:pPr>
        <w:ind w:left="57" w:right="-143"/>
        <w:jc w:val="right"/>
        <w:outlineLvl w:val="0"/>
        <w:rPr>
          <w:sz w:val="28"/>
          <w:szCs w:val="28"/>
        </w:rPr>
      </w:pPr>
      <w:r w:rsidRPr="00CA5948">
        <w:rPr>
          <w:sz w:val="28"/>
          <w:szCs w:val="28"/>
        </w:rPr>
        <w:lastRenderedPageBreak/>
        <w:t xml:space="preserve"> «Здоровье- это больше, чем знания…</w:t>
      </w:r>
    </w:p>
    <w:p w:rsidR="00ED0178" w:rsidRPr="00CA5948" w:rsidRDefault="00ED0178" w:rsidP="00ED0178">
      <w:pPr>
        <w:ind w:left="57" w:right="-143"/>
        <w:jc w:val="right"/>
        <w:outlineLvl w:val="0"/>
        <w:rPr>
          <w:sz w:val="28"/>
          <w:szCs w:val="28"/>
        </w:rPr>
      </w:pPr>
      <w:r w:rsidRPr="00CA5948">
        <w:rPr>
          <w:sz w:val="28"/>
          <w:szCs w:val="28"/>
        </w:rPr>
        <w:t xml:space="preserve"> Это понимание и ответственность как, когда и с какой целью их использовать.  </w:t>
      </w:r>
    </w:p>
    <w:p w:rsidR="00ED0178" w:rsidRPr="00CA5948" w:rsidRDefault="00ED0178" w:rsidP="00ED0178">
      <w:pPr>
        <w:ind w:left="57" w:right="-143"/>
        <w:jc w:val="right"/>
        <w:outlineLvl w:val="0"/>
        <w:rPr>
          <w:sz w:val="28"/>
          <w:szCs w:val="28"/>
        </w:rPr>
      </w:pPr>
      <w:r w:rsidRPr="00CA5948">
        <w:rPr>
          <w:sz w:val="28"/>
          <w:szCs w:val="28"/>
        </w:rPr>
        <w:t xml:space="preserve">(Н. Нильсон)   </w:t>
      </w:r>
    </w:p>
    <w:p w:rsidR="00ED0178" w:rsidRPr="00CA594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ED0178" w:rsidRPr="00CA594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CA5948">
        <w:rPr>
          <w:sz w:val="28"/>
          <w:szCs w:val="28"/>
        </w:rPr>
        <w:t xml:space="preserve">  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CA5948">
        <w:rPr>
          <w:sz w:val="28"/>
          <w:szCs w:val="28"/>
        </w:rPr>
        <w:t xml:space="preserve">    </w:t>
      </w:r>
      <w:r w:rsidRPr="00ED017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Законом РФ «Об образовании» </w:t>
      </w:r>
      <w:r w:rsidRPr="00ED0178">
        <w:rPr>
          <w:sz w:val="28"/>
          <w:szCs w:val="28"/>
        </w:rPr>
        <w:t>(ст.51) здоровье школьников отнесено к приоритетным направлениям государственной политики в области образования. Уже в 1905 году Песталоцци оповестил мировую педагогическую общественность, что при традиционно   сложившихся формах обучения происходит непонятное «ухудшение» развития детей, «убийство их здоровья».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      Развитие школы идет по пути интенсификации, увеличения физических и психических нагрузок на ребенка. И сегодня необходимо говорить о начале глобальной катастрофы всей совр</w:t>
      </w:r>
      <w:r>
        <w:rPr>
          <w:sz w:val="28"/>
          <w:szCs w:val="28"/>
        </w:rPr>
        <w:t xml:space="preserve">еменной цивилизации. По данным </w:t>
      </w:r>
      <w:r w:rsidRPr="00ED0178">
        <w:rPr>
          <w:sz w:val="28"/>
          <w:szCs w:val="28"/>
        </w:rPr>
        <w:t>НИИ педиатрии: 14% детей практически здоровы; 50%   имеют отклонения в развитии опорно-двигательного аппарата, 35-40% детей страдают хроническими заболеваниями.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наблюдается </w:t>
      </w:r>
      <w:r w:rsidRPr="00ED0178">
        <w:rPr>
          <w:sz w:val="28"/>
          <w:szCs w:val="28"/>
        </w:rPr>
        <w:t xml:space="preserve">тенденция ухудшение здоровья  </w:t>
      </w:r>
      <w:r>
        <w:rPr>
          <w:sz w:val="28"/>
          <w:szCs w:val="28"/>
        </w:rPr>
        <w:t xml:space="preserve"> </w:t>
      </w:r>
      <w:r w:rsidRPr="00ED0178">
        <w:rPr>
          <w:sz w:val="28"/>
          <w:szCs w:val="28"/>
        </w:rPr>
        <w:t>детей от начальной школы к старшему звену обучения. Таким образом, появилась острая необходимость р</w:t>
      </w:r>
      <w:r>
        <w:rPr>
          <w:sz w:val="28"/>
          <w:szCs w:val="28"/>
        </w:rPr>
        <w:t xml:space="preserve">ешения проблемы здоровья детей </w:t>
      </w:r>
      <w:r w:rsidRPr="00ED0178">
        <w:rPr>
          <w:sz w:val="28"/>
          <w:szCs w:val="28"/>
        </w:rPr>
        <w:t>в масштабе страны, региона, города и отдельно взятой школы.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Согласно определению Всемирной организации здравоохранения (ВОЗ):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b/>
          <w:sz w:val="28"/>
          <w:szCs w:val="28"/>
        </w:rPr>
      </w:pPr>
      <w:r w:rsidRPr="00ED0178">
        <w:rPr>
          <w:sz w:val="28"/>
          <w:szCs w:val="28"/>
        </w:rPr>
        <w:t xml:space="preserve"> «</w:t>
      </w:r>
      <w:r w:rsidRPr="00ED0178">
        <w:rPr>
          <w:b/>
          <w:sz w:val="28"/>
          <w:szCs w:val="28"/>
        </w:rPr>
        <w:t xml:space="preserve">Здоровье </w:t>
      </w:r>
      <w:r w:rsidRPr="00ED0178">
        <w:rPr>
          <w:sz w:val="28"/>
          <w:szCs w:val="28"/>
        </w:rPr>
        <w:t xml:space="preserve">человека определяется как </w:t>
      </w:r>
      <w:r w:rsidRPr="00ED0178">
        <w:rPr>
          <w:b/>
          <w:sz w:val="28"/>
          <w:szCs w:val="28"/>
        </w:rPr>
        <w:t>состояние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1) полного физического, душевного и социального благополучия, а не только отсутствие болезней и физических недостатков;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2) Здоровье- это </w:t>
      </w:r>
      <w:r w:rsidRPr="00ED0178">
        <w:rPr>
          <w:b/>
          <w:sz w:val="28"/>
          <w:szCs w:val="28"/>
        </w:rPr>
        <w:t>ресурс</w:t>
      </w:r>
      <w:r w:rsidRPr="00ED0178">
        <w:rPr>
          <w:sz w:val="28"/>
          <w:szCs w:val="28"/>
        </w:rPr>
        <w:t>, который обеспечивает человеку продуктивную индивидуальную социально-профессиональную жизнь;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3) </w:t>
      </w:r>
      <w:r w:rsidRPr="00ED0178">
        <w:rPr>
          <w:b/>
          <w:sz w:val="28"/>
          <w:szCs w:val="28"/>
        </w:rPr>
        <w:t>Здоровье</w:t>
      </w:r>
      <w:r w:rsidRPr="00ED0178">
        <w:rPr>
          <w:sz w:val="28"/>
          <w:szCs w:val="28"/>
        </w:rPr>
        <w:t xml:space="preserve">- это </w:t>
      </w:r>
      <w:r w:rsidRPr="00ED0178">
        <w:rPr>
          <w:b/>
          <w:sz w:val="28"/>
          <w:szCs w:val="28"/>
        </w:rPr>
        <w:t xml:space="preserve">уровень, </w:t>
      </w:r>
      <w:r w:rsidRPr="00ED0178">
        <w:rPr>
          <w:sz w:val="28"/>
          <w:szCs w:val="28"/>
        </w:rPr>
        <w:t>до которого индивид способен реализовать стремление и удовлетворять потребности, а также изменить среду или предотвратить ее неблагоприятное влияние;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4) </w:t>
      </w:r>
      <w:r w:rsidRPr="00ED0178">
        <w:rPr>
          <w:b/>
          <w:sz w:val="28"/>
          <w:szCs w:val="28"/>
        </w:rPr>
        <w:t>Здоровье</w:t>
      </w:r>
      <w:r w:rsidRPr="00ED0178">
        <w:rPr>
          <w:sz w:val="28"/>
          <w:szCs w:val="28"/>
        </w:rPr>
        <w:t xml:space="preserve">-это </w:t>
      </w:r>
      <w:r w:rsidRPr="00ED0178">
        <w:rPr>
          <w:b/>
          <w:sz w:val="28"/>
          <w:szCs w:val="28"/>
        </w:rPr>
        <w:t xml:space="preserve">право </w:t>
      </w:r>
      <w:r w:rsidRPr="00ED0178">
        <w:rPr>
          <w:sz w:val="28"/>
          <w:szCs w:val="28"/>
        </w:rPr>
        <w:t>каждого»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      В школе должен быть создан режим наибольшего благоприятствования по созданию системного подхода к формированию </w:t>
      </w:r>
      <w:r w:rsidRPr="00ED0178">
        <w:rPr>
          <w:b/>
          <w:sz w:val="28"/>
          <w:szCs w:val="28"/>
        </w:rPr>
        <w:t>Школы Содействия Здоровью</w:t>
      </w:r>
      <w:r w:rsidRPr="00ED0178">
        <w:rPr>
          <w:sz w:val="28"/>
          <w:szCs w:val="28"/>
        </w:rPr>
        <w:t>. Педагоги при таком подходе принимают на себя ответственность за здоровье своих воспитанников. Эта задача решается через системное применение здоровьесберегающих технологий в образовательном процессе.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Здоровьесберегающие т</w:t>
      </w:r>
      <w:r w:rsidR="00015D35">
        <w:rPr>
          <w:sz w:val="28"/>
          <w:szCs w:val="28"/>
        </w:rPr>
        <w:t xml:space="preserve">ехнологии основаны на принципе </w:t>
      </w:r>
      <w:r w:rsidRPr="00ED0178">
        <w:rPr>
          <w:sz w:val="28"/>
          <w:szCs w:val="28"/>
        </w:rPr>
        <w:t>природосообразности и направлены на сохранение и укрепление здоровья обучающихся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  <w:r w:rsidRPr="00ED0178">
        <w:rPr>
          <w:sz w:val="28"/>
          <w:szCs w:val="28"/>
        </w:rPr>
        <w:t xml:space="preserve"> </w:t>
      </w:r>
      <w:r w:rsidRPr="00ED0178">
        <w:rPr>
          <w:b/>
          <w:i/>
          <w:sz w:val="28"/>
          <w:szCs w:val="28"/>
        </w:rPr>
        <w:t>Классификация здоровьесберегающих технологий:</w:t>
      </w:r>
    </w:p>
    <w:p w:rsidR="00ED0178" w:rsidRPr="00ED0178" w:rsidRDefault="00ED0178" w:rsidP="00ED0178">
      <w:pPr>
        <w:ind w:left="57" w:right="-143"/>
        <w:jc w:val="both"/>
        <w:outlineLvl w:val="0"/>
        <w:rPr>
          <w:b/>
          <w:i/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lastRenderedPageBreak/>
        <w:t xml:space="preserve">1 группа – </w:t>
      </w:r>
      <w:r w:rsidRPr="00ED0178">
        <w:rPr>
          <w:b/>
          <w:i/>
          <w:sz w:val="28"/>
          <w:szCs w:val="28"/>
        </w:rPr>
        <w:t>медико-гигиенические</w:t>
      </w:r>
      <w:r w:rsidRPr="00ED0178">
        <w:rPr>
          <w:sz w:val="28"/>
          <w:szCs w:val="28"/>
        </w:rPr>
        <w:t xml:space="preserve"> (соблюдение СанПинов, контроль за этим со стороны администрации)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2 группа – </w:t>
      </w:r>
      <w:r w:rsidRPr="00ED0178">
        <w:rPr>
          <w:b/>
          <w:i/>
          <w:sz w:val="28"/>
          <w:szCs w:val="28"/>
        </w:rPr>
        <w:t>физкультурно-оздоровительные технологии</w:t>
      </w:r>
      <w:r w:rsidRPr="00ED0178">
        <w:rPr>
          <w:sz w:val="28"/>
          <w:szCs w:val="28"/>
        </w:rPr>
        <w:t xml:space="preserve"> (поведение на уроках физкультминуток, работа спортивн</w:t>
      </w:r>
      <w:r>
        <w:rPr>
          <w:sz w:val="28"/>
          <w:szCs w:val="28"/>
        </w:rPr>
        <w:t xml:space="preserve">ых секций, кружков по обучению </w:t>
      </w:r>
      <w:r w:rsidRPr="00ED0178">
        <w:rPr>
          <w:sz w:val="28"/>
          <w:szCs w:val="28"/>
        </w:rPr>
        <w:t>ЗОЖ)</w:t>
      </w: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3 группа –  </w:t>
      </w:r>
      <w:r w:rsidRPr="00ED0178">
        <w:rPr>
          <w:b/>
          <w:i/>
          <w:sz w:val="28"/>
          <w:szCs w:val="28"/>
        </w:rPr>
        <w:t>экологические технологии</w:t>
      </w:r>
      <w:r w:rsidRPr="00ED0178">
        <w:rPr>
          <w:sz w:val="28"/>
          <w:szCs w:val="28"/>
        </w:rPr>
        <w:t xml:space="preserve"> (обустройство школьной среды, 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озеленение, освещение, тепловой режим)</w:t>
      </w:r>
    </w:p>
    <w:p w:rsidR="00ED0178" w:rsidRPr="00ED0178" w:rsidRDefault="00ED0178" w:rsidP="00ED0178">
      <w:pPr>
        <w:ind w:left="57" w:right="-143"/>
        <w:jc w:val="both"/>
        <w:rPr>
          <w:b/>
          <w:i/>
          <w:sz w:val="28"/>
          <w:szCs w:val="28"/>
        </w:rPr>
      </w:pPr>
      <w:r w:rsidRPr="00ED0178">
        <w:rPr>
          <w:sz w:val="28"/>
          <w:szCs w:val="28"/>
        </w:rPr>
        <w:t xml:space="preserve">4 группа – </w:t>
      </w:r>
      <w:r w:rsidRPr="00ED0178">
        <w:rPr>
          <w:b/>
          <w:i/>
          <w:sz w:val="28"/>
          <w:szCs w:val="28"/>
        </w:rPr>
        <w:t xml:space="preserve">техническое обеспечение безопасности жизнедеятельности </w:t>
      </w:r>
    </w:p>
    <w:p w:rsidR="00ED0178" w:rsidRPr="00ED0178" w:rsidRDefault="00ED0178" w:rsidP="00ED0178">
      <w:pPr>
        <w:ind w:left="57" w:right="-143"/>
        <w:jc w:val="both"/>
        <w:rPr>
          <w:b/>
          <w:i/>
          <w:sz w:val="28"/>
          <w:szCs w:val="28"/>
        </w:rPr>
      </w:pPr>
      <w:r w:rsidRPr="00ED0178">
        <w:rPr>
          <w:sz w:val="28"/>
          <w:szCs w:val="28"/>
        </w:rPr>
        <w:t>5 группа – з</w:t>
      </w:r>
      <w:r w:rsidRPr="00ED0178">
        <w:rPr>
          <w:b/>
          <w:i/>
          <w:sz w:val="28"/>
          <w:szCs w:val="28"/>
        </w:rPr>
        <w:t>доровьесберегающие образовательные</w:t>
      </w:r>
      <w:r w:rsidRPr="00ED0178">
        <w:rPr>
          <w:sz w:val="28"/>
          <w:szCs w:val="28"/>
        </w:rPr>
        <w:t xml:space="preserve"> </w:t>
      </w:r>
      <w:r w:rsidRPr="00ED0178">
        <w:rPr>
          <w:b/>
          <w:i/>
          <w:sz w:val="28"/>
          <w:szCs w:val="28"/>
        </w:rPr>
        <w:t>технологии.</w:t>
      </w:r>
    </w:p>
    <w:p w:rsidR="00ED0178" w:rsidRPr="00ED0178" w:rsidRDefault="00ED0178" w:rsidP="00ED0178">
      <w:pPr>
        <w:ind w:left="57" w:right="-143"/>
        <w:jc w:val="both"/>
        <w:rPr>
          <w:b/>
          <w:i/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Они подразделяются на</w:t>
      </w:r>
      <w:r w:rsidRPr="00ED0178">
        <w:rPr>
          <w:b/>
          <w:i/>
          <w:sz w:val="28"/>
          <w:szCs w:val="28"/>
        </w:rPr>
        <w:t>: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  1) Организационно-педагогические технологии (определенный ход учебного процесса, регламентированный СанПинами, предотвращающий утомление детей).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  2) Психолого-педагогические технологии (они тесно связаны с уроком: личностно- ориентированное обучение, метод создания ситуации успеха, технология педагогической поддержки, методы активного обучения </w:t>
      </w:r>
      <w:r>
        <w:rPr>
          <w:sz w:val="28"/>
          <w:szCs w:val="28"/>
        </w:rPr>
        <w:t xml:space="preserve"> </w:t>
      </w:r>
      <w:r w:rsidRPr="00ED0178">
        <w:rPr>
          <w:sz w:val="28"/>
          <w:szCs w:val="28"/>
        </w:rPr>
        <w:t xml:space="preserve"> и др.)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 xml:space="preserve">        3)Учебно-воспитательные технологии (учебные программы по формированию ЗОЖ по предметам учебного плана).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center"/>
        <w:outlineLvl w:val="0"/>
        <w:rPr>
          <w:b/>
          <w:bCs/>
          <w:sz w:val="28"/>
          <w:szCs w:val="28"/>
        </w:rPr>
      </w:pPr>
      <w:r w:rsidRPr="00ED0178">
        <w:rPr>
          <w:b/>
          <w:bCs/>
          <w:sz w:val="28"/>
          <w:szCs w:val="28"/>
        </w:rPr>
        <w:t>Отличительные особенности здоровьесберегающих</w:t>
      </w: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b/>
          <w:bCs/>
          <w:sz w:val="28"/>
          <w:szCs w:val="28"/>
        </w:rPr>
        <w:t xml:space="preserve">                                                                  образовательных технологий</w:t>
      </w:r>
    </w:p>
    <w:p w:rsidR="00ED0178" w:rsidRPr="00ED0178" w:rsidRDefault="00ED0178" w:rsidP="00ED0178">
      <w:pPr>
        <w:ind w:right="-143"/>
        <w:outlineLvl w:val="0"/>
        <w:rPr>
          <w:b/>
          <w:bCs/>
          <w:sz w:val="28"/>
          <w:szCs w:val="28"/>
        </w:rPr>
      </w:pPr>
    </w:p>
    <w:p w:rsidR="00ED0178" w:rsidRPr="00ED0178" w:rsidRDefault="00ED0178" w:rsidP="00ED0178">
      <w:pPr>
        <w:pStyle w:val="a5"/>
        <w:numPr>
          <w:ilvl w:val="0"/>
          <w:numId w:val="2"/>
        </w:numPr>
        <w:ind w:right="-143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отсутствие назидательности и авторитарности </w:t>
      </w:r>
    </w:p>
    <w:p w:rsidR="00ED0178" w:rsidRPr="00ED0178" w:rsidRDefault="00ED0178" w:rsidP="00ED0178">
      <w:pPr>
        <w:pStyle w:val="a5"/>
        <w:numPr>
          <w:ilvl w:val="0"/>
          <w:numId w:val="2"/>
        </w:numPr>
        <w:ind w:left="57" w:right="-143" w:firstLine="0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воспитание, а не изучение культуры здоровья</w:t>
      </w:r>
    </w:p>
    <w:p w:rsidR="00ED0178" w:rsidRPr="00ED0178" w:rsidRDefault="00ED0178" w:rsidP="00ED0178">
      <w:pPr>
        <w:pStyle w:val="a5"/>
        <w:numPr>
          <w:ilvl w:val="0"/>
          <w:numId w:val="2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элементы индивидуализации обучения </w:t>
      </w:r>
    </w:p>
    <w:p w:rsidR="00ED0178" w:rsidRPr="00ED0178" w:rsidRDefault="00ED0178" w:rsidP="00ED0178">
      <w:pPr>
        <w:numPr>
          <w:ilvl w:val="0"/>
          <w:numId w:val="2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наличие мотивации на здоровый образ жизни учителя и учеников </w:t>
      </w:r>
    </w:p>
    <w:p w:rsidR="00ED0178" w:rsidRPr="00ED0178" w:rsidRDefault="00ED0178" w:rsidP="00ED0178">
      <w:pPr>
        <w:numPr>
          <w:ilvl w:val="0"/>
          <w:numId w:val="2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интерес к учебе, желание идти в школу </w:t>
      </w:r>
    </w:p>
    <w:p w:rsidR="00ED0178" w:rsidRPr="00ED0178" w:rsidRDefault="00ED0178" w:rsidP="00ED0178">
      <w:pPr>
        <w:numPr>
          <w:ilvl w:val="0"/>
          <w:numId w:val="2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наличие физкультминуток </w:t>
      </w:r>
    </w:p>
    <w:p w:rsidR="00ED0178" w:rsidRPr="00ED0178" w:rsidRDefault="00ED0178" w:rsidP="00ED0178">
      <w:pPr>
        <w:pStyle w:val="a5"/>
        <w:numPr>
          <w:ilvl w:val="0"/>
          <w:numId w:val="2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наличие гигиенического контроля  </w:t>
      </w:r>
    </w:p>
    <w:p w:rsidR="00ED0178" w:rsidRPr="00ED0178" w:rsidRDefault="00ED0178" w:rsidP="00ED0178">
      <w:pPr>
        <w:pStyle w:val="a5"/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 Эти технологии  </w:t>
      </w:r>
      <w:r>
        <w:rPr>
          <w:sz w:val="28"/>
          <w:szCs w:val="28"/>
        </w:rPr>
        <w:t xml:space="preserve"> </w:t>
      </w:r>
      <w:r w:rsidRPr="00ED0178">
        <w:rPr>
          <w:sz w:val="28"/>
          <w:szCs w:val="28"/>
        </w:rPr>
        <w:t>помог</w:t>
      </w:r>
      <w:r>
        <w:rPr>
          <w:sz w:val="28"/>
          <w:szCs w:val="28"/>
        </w:rPr>
        <w:t xml:space="preserve">ают учащимся самореализоваться </w:t>
      </w:r>
      <w:r w:rsidRPr="00ED0178">
        <w:rPr>
          <w:sz w:val="28"/>
          <w:szCs w:val="28"/>
        </w:rPr>
        <w:t>в учебной деятельности, самоутверждаться в сообществе одноклассников.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практике на моих </w:t>
      </w:r>
      <w:r w:rsidRPr="00ED0178">
        <w:rPr>
          <w:sz w:val="28"/>
          <w:szCs w:val="28"/>
        </w:rPr>
        <w:t>уроках нашли применение следующие технологии: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</w:p>
    <w:p w:rsidR="00ED0178" w:rsidRDefault="00ED0178" w:rsidP="00ED0178">
      <w:pPr>
        <w:ind w:left="57" w:right="-143"/>
        <w:jc w:val="center"/>
        <w:rPr>
          <w:b/>
          <w:sz w:val="28"/>
          <w:szCs w:val="28"/>
        </w:rPr>
      </w:pPr>
      <w:r w:rsidRPr="00ED0178">
        <w:rPr>
          <w:b/>
          <w:sz w:val="28"/>
          <w:szCs w:val="28"/>
        </w:rPr>
        <w:t>Личностно-ориентированный подход.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Личностно-ориентированный подход в обуч</w:t>
      </w:r>
      <w:r>
        <w:rPr>
          <w:sz w:val="28"/>
          <w:szCs w:val="28"/>
        </w:rPr>
        <w:t xml:space="preserve">ении и воспитании как средство </w:t>
      </w:r>
      <w:r w:rsidRPr="00ED0178">
        <w:rPr>
          <w:sz w:val="28"/>
          <w:szCs w:val="28"/>
        </w:rPr>
        <w:t>самореализации учащихся</w:t>
      </w:r>
      <w:r w:rsidRPr="00ED0178">
        <w:rPr>
          <w:b/>
          <w:sz w:val="28"/>
          <w:szCs w:val="28"/>
        </w:rPr>
        <w:t>»,</w:t>
      </w:r>
      <w:r w:rsidRPr="00ED0178">
        <w:rPr>
          <w:sz w:val="28"/>
          <w:szCs w:val="28"/>
        </w:rPr>
        <w:t xml:space="preserve"> где был дан цикл открытых уроков  по данной технологии . Эта технология способствует формированию положительных познавательных мотивов у дет</w:t>
      </w:r>
      <w:r>
        <w:rPr>
          <w:sz w:val="28"/>
          <w:szCs w:val="28"/>
        </w:rPr>
        <w:t>ей¸ снижению уровня тревожности</w:t>
      </w:r>
      <w:r w:rsidRPr="00ED0178">
        <w:rPr>
          <w:sz w:val="28"/>
          <w:szCs w:val="28"/>
        </w:rPr>
        <w:t xml:space="preserve">.  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numPr>
          <w:ilvl w:val="0"/>
          <w:numId w:val="1"/>
        </w:numPr>
        <w:ind w:left="57" w:right="-143" w:firstLine="0"/>
        <w:jc w:val="both"/>
        <w:rPr>
          <w:sz w:val="28"/>
          <w:szCs w:val="28"/>
        </w:rPr>
      </w:pPr>
      <w:r w:rsidRPr="00ED0178">
        <w:rPr>
          <w:b/>
          <w:sz w:val="28"/>
          <w:szCs w:val="28"/>
        </w:rPr>
        <w:lastRenderedPageBreak/>
        <w:t xml:space="preserve">Метод проектов. </w:t>
      </w:r>
      <w:r w:rsidRPr="00ED0178">
        <w:rPr>
          <w:sz w:val="28"/>
          <w:szCs w:val="28"/>
        </w:rPr>
        <w:t>Этот метод позволяет индивидуализировать обучение, повысить его социальную и личностную значимость, расширить спектр возможностей детей в проявлении инициативы и самостоятельности.</w:t>
      </w:r>
    </w:p>
    <w:p w:rsidR="00ED0178" w:rsidRPr="00ED0178" w:rsidRDefault="00ED0178" w:rsidP="00ED0178">
      <w:pPr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pStyle w:val="a5"/>
        <w:numPr>
          <w:ilvl w:val="0"/>
          <w:numId w:val="1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b/>
          <w:sz w:val="28"/>
          <w:szCs w:val="28"/>
        </w:rPr>
        <w:t>Методы активного обучения</w:t>
      </w:r>
      <w:r>
        <w:rPr>
          <w:sz w:val="28"/>
          <w:szCs w:val="28"/>
        </w:rPr>
        <w:t xml:space="preserve"> </w:t>
      </w:r>
      <w:r w:rsidRPr="00ED0178">
        <w:rPr>
          <w:sz w:val="28"/>
          <w:szCs w:val="28"/>
        </w:rPr>
        <w:t>прочно вошли в технологиче</w:t>
      </w:r>
      <w:r>
        <w:rPr>
          <w:sz w:val="28"/>
          <w:szCs w:val="28"/>
        </w:rPr>
        <w:t xml:space="preserve">ский арсенал.    Это - ролевые </w:t>
      </w:r>
      <w:r w:rsidRPr="00ED0178">
        <w:rPr>
          <w:sz w:val="28"/>
          <w:szCs w:val="28"/>
        </w:rPr>
        <w:t>и деятельностные игры,  групповая и парная работа,</w:t>
      </w:r>
    </w:p>
    <w:p w:rsidR="00ED0178" w:rsidRPr="00ED0178" w:rsidRDefault="00ED0178" w:rsidP="00ED0178">
      <w:pPr>
        <w:ind w:left="-142" w:right="-143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   уроки-диалоги, дискуссии, метод критического мышления.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sz w:val="28"/>
          <w:szCs w:val="28"/>
        </w:rPr>
        <w:t>.</w:t>
      </w:r>
      <w:r w:rsidRPr="00ED0178">
        <w:rPr>
          <w:b/>
          <w:i/>
          <w:sz w:val="28"/>
          <w:szCs w:val="28"/>
        </w:rPr>
        <w:t xml:space="preserve">  </w:t>
      </w:r>
      <w:r w:rsidRPr="00ED0178">
        <w:rPr>
          <w:sz w:val="28"/>
          <w:szCs w:val="28"/>
        </w:rPr>
        <w:t xml:space="preserve">Основные черты здоровьесберегающего урока показаны на схеме. </w:t>
      </w: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ED0178" w:rsidRPr="00ED0178" w:rsidRDefault="00ED0178" w:rsidP="00ED0178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ED017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0" t="13970" r="190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85752" y="0"/>
                            <a:ext cx="4571952" cy="684874"/>
                          </a:xfrm>
                          <a:prstGeom prst="downArrowCallout">
                            <a:avLst>
                              <a:gd name="adj1" fmla="val 169072"/>
                              <a:gd name="adj2" fmla="val 169072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ЗДОРОВЬЕСБЕРГАЮЩИЙ УРОК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31901" y="685694"/>
                            <a:ext cx="4571952" cy="685694"/>
                          </a:xfrm>
                          <a:prstGeom prst="downArrowCallout">
                            <a:avLst>
                              <a:gd name="adj1" fmla="val 168870"/>
                              <a:gd name="adj2" fmla="val 168870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Построен с учетом базовых потребностей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57348" y="1371388"/>
                            <a:ext cx="4001976" cy="34284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Потребности в саморазвитии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99910" y="1257379"/>
                            <a:ext cx="457438" cy="456856"/>
                          </a:xfrm>
                          <a:prstGeom prst="rightArrow">
                            <a:avLst>
                              <a:gd name="adj1" fmla="val 50000"/>
                              <a:gd name="adj2" fmla="val 253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2687" y="1943074"/>
                            <a:ext cx="4001167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Потребности в игре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2687" y="2514759"/>
                            <a:ext cx="4001167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Потребности в подражании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57348" y="3049535"/>
                            <a:ext cx="4114514" cy="379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Приобретение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9910" y="1829065"/>
                            <a:ext cx="455819" cy="456856"/>
                          </a:xfrm>
                          <a:prstGeom prst="rightArrow">
                            <a:avLst>
                              <a:gd name="adj1" fmla="val 50000"/>
                              <a:gd name="adj2" fmla="val 252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99910" y="2399930"/>
                            <a:ext cx="457438" cy="457676"/>
                          </a:xfrm>
                          <a:prstGeom prst="rightArrow">
                            <a:avLst>
                              <a:gd name="adj1" fmla="val 50000"/>
                              <a:gd name="adj2" fmla="val 253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99910" y="2971615"/>
                            <a:ext cx="457438" cy="457676"/>
                          </a:xfrm>
                          <a:prstGeom prst="rightArrow">
                            <a:avLst>
                              <a:gd name="adj1" fmla="val 50000"/>
                              <a:gd name="adj2" fmla="val 253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178" w:rsidRDefault="00ED0178" w:rsidP="00ED01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28" type="#_x0000_t80" style="position:absolute;left:6857;width:45720;height:6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" adj=",5329,,8065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ЗДОРОВЬЕСБЕРГАЮЩИЙ УРОК</w:t>
                        </w:r>
                      </w:p>
                    </w:txbxContent>
                  </v:textbox>
                </v:shape>
                <v:shape id="AutoShape 5" o:spid="_x0000_s1029" type="#_x0000_t80" style="position:absolute;left:7319;top:6856;width:45719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" adj=",5329,,8065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Построен с учетом базовых потребностей детей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30" type="#_x0000_t109" style="position:absolute;left:12573;top:13713;width:400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Потребности в саморазвитии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031" type="#_x0000_t13" style="position:absolute;left:7999;top:12573;width:4574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" adj="16129">
                  <v:textbox>
                    <w:txbxContent>
                      <w:p w:rsidR="00ED0178" w:rsidRDefault="00ED0178" w:rsidP="00ED017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Rectangle 8" o:spid="_x0000_s1032" style="position:absolute;left:13026;top:19430;width:400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Потребности в игре</w:t>
                        </w:r>
                      </w:p>
                    </w:txbxContent>
                  </v:textbox>
                </v:rect>
                <v:rect id="Rectangle 9" o:spid="_x0000_s1033" style="position:absolute;left:13026;top:25147;width:400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Потребности в подражании</w:t>
                        </w:r>
                      </w:p>
                    </w:txbxContent>
                  </v:textbox>
                </v:rect>
                <v:rect id="Rectangle 10" o:spid="_x0000_s1034" style="position:absolute;left:12573;top:30495;width:41145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D0178" w:rsidRDefault="00ED0178" w:rsidP="00ED0178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Приобретение опыта</w:t>
                        </w:r>
                      </w:p>
                    </w:txbxContent>
                  </v:textbox>
                </v:rect>
                <v:shape id="AutoShape 11" o:spid="_x0000_s1035" type="#_x0000_t13" style="position:absolute;left:7999;top:18290;width:4558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" adj="16142">
                  <v:textbox>
                    <w:txbxContent>
                      <w:p w:rsidR="00ED0178" w:rsidRDefault="00ED0178" w:rsidP="00ED017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AutoShape 12" o:spid="_x0000_s1036" type="#_x0000_t13" style="position:absolute;left:7999;top:23999;width:4574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" adj="16132">
                  <v:textbox>
                    <w:txbxContent>
                      <w:p w:rsidR="00ED0178" w:rsidRDefault="00ED0178" w:rsidP="00ED017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AutoShape 13" o:spid="_x0000_s1037" type="#_x0000_t13" style="position:absolute;left:7999;top:29716;width:4574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" adj="16132">
                  <v:textbox>
                    <w:txbxContent>
                      <w:p w:rsidR="00ED0178" w:rsidRDefault="00ED0178" w:rsidP="00ED017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b/>
          <w:bCs/>
          <w:sz w:val="28"/>
          <w:szCs w:val="28"/>
        </w:rPr>
        <w:t>Здоровьесберегающий урок должен:</w:t>
      </w:r>
      <w:r w:rsidRPr="00ED0178">
        <w:rPr>
          <w:sz w:val="28"/>
          <w:szCs w:val="28"/>
        </w:rPr>
        <w:t xml:space="preserve"> воспитывать, стимулировать у детей желание жить, быть здоровыми, учить их ощущать радость от каждого прожитого дня; показывать им, что жизнь - это прекрасно, вызывать у них позитивную самооценку».</w:t>
      </w: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ED0178">
        <w:rPr>
          <w:b/>
          <w:bCs/>
          <w:i/>
          <w:sz w:val="28"/>
          <w:szCs w:val="28"/>
        </w:rPr>
        <w:t xml:space="preserve">Здоровьесберегающие действия на уроке:  </w:t>
      </w:r>
    </w:p>
    <w:p w:rsidR="00ED0178" w:rsidRPr="00ED0178" w:rsidRDefault="00ED0178" w:rsidP="00ED0178">
      <w:pPr>
        <w:ind w:left="57" w:right="-143"/>
        <w:jc w:val="both"/>
        <w:outlineLvl w:val="0"/>
        <w:rPr>
          <w:i/>
          <w:sz w:val="28"/>
          <w:szCs w:val="28"/>
        </w:rPr>
      </w:pPr>
      <w:r w:rsidRPr="00ED0178">
        <w:rPr>
          <w:i/>
          <w:sz w:val="28"/>
          <w:szCs w:val="28"/>
        </w:rPr>
        <w:t xml:space="preserve"> </w:t>
      </w:r>
    </w:p>
    <w:p w:rsidR="00ED0178" w:rsidRPr="00ED0178" w:rsidRDefault="00ED0178" w:rsidP="00ED0178">
      <w:pPr>
        <w:ind w:left="57" w:right="-143"/>
        <w:jc w:val="both"/>
        <w:outlineLvl w:val="0"/>
        <w:rPr>
          <w:b/>
          <w:sz w:val="28"/>
          <w:szCs w:val="28"/>
        </w:rPr>
      </w:pPr>
      <w:r w:rsidRPr="00ED0178">
        <w:rPr>
          <w:b/>
          <w:sz w:val="28"/>
          <w:szCs w:val="28"/>
        </w:rPr>
        <w:t>1.Оптимальная плотность урока</w:t>
      </w:r>
      <w:r w:rsidRPr="00ED0178">
        <w:rPr>
          <w:rFonts w:eastAsia="+mn-ea"/>
          <w:b/>
          <w:color w:val="000080"/>
          <w:sz w:val="28"/>
          <w:szCs w:val="28"/>
        </w:rPr>
        <w:t xml:space="preserve"> </w:t>
      </w:r>
    </w:p>
    <w:p w:rsidR="00ED0178" w:rsidRPr="00ED0178" w:rsidRDefault="00ED0178" w:rsidP="00ED0178">
      <w:pPr>
        <w:pStyle w:val="a5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количество видов учебной деятельности </w:t>
      </w:r>
    </w:p>
    <w:p w:rsidR="00ED0178" w:rsidRPr="00ED0178" w:rsidRDefault="00ED0178" w:rsidP="00ED0178">
      <w:pPr>
        <w:pStyle w:val="a5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их смена </w:t>
      </w:r>
    </w:p>
    <w:p w:rsidR="00ED0178" w:rsidRPr="00ED0178" w:rsidRDefault="00ED0178" w:rsidP="00ED0178">
      <w:pPr>
        <w:pStyle w:val="a5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длительность и чередование </w:t>
      </w:r>
    </w:p>
    <w:p w:rsidR="00ED0178" w:rsidRPr="00ED0178" w:rsidRDefault="00ED0178" w:rsidP="00ED0178">
      <w:pPr>
        <w:pStyle w:val="a5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отвлечения от учебной работы </w:t>
      </w:r>
    </w:p>
    <w:p w:rsidR="00ED0178" w:rsidRDefault="00ED0178" w:rsidP="00ED0178">
      <w:pPr>
        <w:pStyle w:val="a5"/>
        <w:ind w:left="57" w:right="-143"/>
        <w:jc w:val="both"/>
        <w:outlineLvl w:val="0"/>
        <w:rPr>
          <w:b/>
          <w:sz w:val="28"/>
          <w:szCs w:val="28"/>
        </w:rPr>
      </w:pPr>
    </w:p>
    <w:p w:rsidR="00ED0178" w:rsidRPr="00ED0178" w:rsidRDefault="00ED0178" w:rsidP="00ED0178">
      <w:pPr>
        <w:pStyle w:val="a5"/>
        <w:ind w:left="57" w:right="-143"/>
        <w:jc w:val="both"/>
        <w:outlineLvl w:val="0"/>
        <w:rPr>
          <w:sz w:val="28"/>
          <w:szCs w:val="28"/>
        </w:rPr>
      </w:pPr>
      <w:r w:rsidRPr="00ED0178">
        <w:rPr>
          <w:b/>
          <w:sz w:val="28"/>
          <w:szCs w:val="28"/>
        </w:rPr>
        <w:t>2.Чередование видов учебной деятельности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lastRenderedPageBreak/>
        <w:t xml:space="preserve">чтение,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письмо,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слушание,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рассказ,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рассматривание пособий,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ответ на вопрос,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решение примеров. </w:t>
      </w:r>
    </w:p>
    <w:p w:rsidR="00ED0178" w:rsidRPr="00ED0178" w:rsidRDefault="00ED0178" w:rsidP="00ED0178">
      <w:pPr>
        <w:pStyle w:val="a5"/>
        <w:numPr>
          <w:ilvl w:val="0"/>
          <w:numId w:val="4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просмотр видеосюжетов и презентаций</w:t>
      </w:r>
    </w:p>
    <w:p w:rsidR="00ED0178" w:rsidRPr="00ED0178" w:rsidRDefault="00ED0178" w:rsidP="00ED0178">
      <w:pPr>
        <w:pStyle w:val="a5"/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b/>
          <w:bCs/>
          <w:sz w:val="28"/>
          <w:szCs w:val="28"/>
        </w:rPr>
        <w:t>Рекомендации:</w:t>
      </w:r>
    </w:p>
    <w:p w:rsidR="00ED0178" w:rsidRPr="00ED0178" w:rsidRDefault="00ED0178" w:rsidP="00ED0178">
      <w:pPr>
        <w:pStyle w:val="a5"/>
        <w:numPr>
          <w:ilvl w:val="0"/>
          <w:numId w:val="5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Считается гигиенически рациональным использование 4-7 видов учебной деятельности, 1-2 – нерациональным.</w:t>
      </w:r>
    </w:p>
    <w:p w:rsidR="00ED0178" w:rsidRPr="00ED0178" w:rsidRDefault="00ED0178" w:rsidP="00ED0178">
      <w:pPr>
        <w:pStyle w:val="a5"/>
        <w:numPr>
          <w:ilvl w:val="0"/>
          <w:numId w:val="5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  </w:t>
      </w:r>
    </w:p>
    <w:p w:rsidR="00ED0178" w:rsidRPr="00ED0178" w:rsidRDefault="00ED0178" w:rsidP="00ED0178">
      <w:pPr>
        <w:pStyle w:val="a5"/>
        <w:ind w:left="57"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i/>
          <w:sz w:val="28"/>
          <w:szCs w:val="28"/>
        </w:rPr>
      </w:pPr>
      <w:r w:rsidRPr="00ED0178">
        <w:rPr>
          <w:b/>
          <w:bCs/>
          <w:i/>
          <w:sz w:val="28"/>
          <w:szCs w:val="28"/>
        </w:rPr>
        <w:t>Оздоровительные моменты на уроке: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физкультминутки, динамические паузы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минутки релаксации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дыхательная гимнастика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гимнастика для глаз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массаж активных точек</w:t>
      </w:r>
    </w:p>
    <w:p w:rsidR="00ED0178" w:rsidRPr="00ED0178" w:rsidRDefault="00ED0178" w:rsidP="00ED0178">
      <w:pPr>
        <w:pStyle w:val="a5"/>
        <w:numPr>
          <w:ilvl w:val="0"/>
          <w:numId w:val="6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речевая гимнастика</w:t>
      </w:r>
    </w:p>
    <w:p w:rsidR="00ED0178" w:rsidRPr="00ED0178" w:rsidRDefault="00ED0178" w:rsidP="00ED0178">
      <w:pPr>
        <w:ind w:right="-143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ED0178">
        <w:rPr>
          <w:b/>
          <w:bCs/>
          <w:i/>
          <w:sz w:val="28"/>
          <w:szCs w:val="28"/>
        </w:rPr>
        <w:t>Цель оздоровительных моментов:</w:t>
      </w: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ED0178">
        <w:rPr>
          <w:b/>
          <w:bCs/>
          <w:sz w:val="28"/>
          <w:szCs w:val="28"/>
        </w:rPr>
        <w:t>1.Отдых центральной нервной системы.</w:t>
      </w: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ED0178">
        <w:rPr>
          <w:bCs/>
          <w:sz w:val="28"/>
          <w:szCs w:val="28"/>
        </w:rPr>
        <w:t xml:space="preserve"> Наличие эмоциональных разрядок </w:t>
      </w:r>
      <w:r>
        <w:rPr>
          <w:bCs/>
          <w:sz w:val="28"/>
          <w:szCs w:val="28"/>
        </w:rPr>
        <w:t xml:space="preserve"> </w:t>
      </w:r>
      <w:r w:rsidRPr="00ED0178">
        <w:rPr>
          <w:bCs/>
          <w:sz w:val="28"/>
          <w:szCs w:val="28"/>
        </w:rPr>
        <w:t xml:space="preserve"> необходимы для снятия умственного напряжения, утомления. В течение урока рационально использовать 2-3 разрядки.  </w:t>
      </w:r>
    </w:p>
    <w:p w:rsidR="00ED0178" w:rsidRPr="00ED0178" w:rsidRDefault="00ED0178" w:rsidP="00ED0178">
      <w:pPr>
        <w:pStyle w:val="a5"/>
        <w:numPr>
          <w:ilvl w:val="0"/>
          <w:numId w:val="9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ED0178">
        <w:rPr>
          <w:bCs/>
          <w:sz w:val="28"/>
          <w:szCs w:val="28"/>
        </w:rPr>
        <w:t xml:space="preserve">поговорка, </w:t>
      </w:r>
    </w:p>
    <w:p w:rsidR="00ED0178" w:rsidRPr="00ED0178" w:rsidRDefault="00ED0178" w:rsidP="00ED0178">
      <w:pPr>
        <w:pStyle w:val="a5"/>
        <w:numPr>
          <w:ilvl w:val="0"/>
          <w:numId w:val="9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ED0178">
        <w:rPr>
          <w:bCs/>
          <w:sz w:val="28"/>
          <w:szCs w:val="28"/>
        </w:rPr>
        <w:t xml:space="preserve">высказывание, </w:t>
      </w:r>
    </w:p>
    <w:p w:rsidR="00ED0178" w:rsidRPr="00ED0178" w:rsidRDefault="00ED0178" w:rsidP="00ED0178">
      <w:pPr>
        <w:pStyle w:val="a5"/>
        <w:numPr>
          <w:ilvl w:val="0"/>
          <w:numId w:val="9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ED0178">
        <w:rPr>
          <w:bCs/>
          <w:sz w:val="28"/>
          <w:szCs w:val="28"/>
        </w:rPr>
        <w:t xml:space="preserve">веселое четверостишие, </w:t>
      </w:r>
    </w:p>
    <w:p w:rsidR="00ED0178" w:rsidRPr="00ED0178" w:rsidRDefault="00ED0178" w:rsidP="00ED0178">
      <w:pPr>
        <w:pStyle w:val="a5"/>
        <w:numPr>
          <w:ilvl w:val="0"/>
          <w:numId w:val="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ED0178">
        <w:rPr>
          <w:bCs/>
          <w:sz w:val="28"/>
          <w:szCs w:val="28"/>
        </w:rPr>
        <w:t>юмористическая или поучительная картинка</w:t>
      </w:r>
    </w:p>
    <w:p w:rsidR="00ED0178" w:rsidRPr="00ED0178" w:rsidRDefault="00ED0178" w:rsidP="00ED0178">
      <w:pPr>
        <w:pStyle w:val="a5"/>
        <w:ind w:left="57" w:right="-143"/>
        <w:jc w:val="both"/>
        <w:outlineLvl w:val="0"/>
        <w:rPr>
          <w:bCs/>
          <w:sz w:val="28"/>
          <w:szCs w:val="28"/>
        </w:rPr>
      </w:pP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ED0178">
        <w:rPr>
          <w:b/>
          <w:bCs/>
          <w:sz w:val="28"/>
          <w:szCs w:val="28"/>
        </w:rPr>
        <w:t>2.Профилактика утомления, нарушения осанки, зрения.</w:t>
      </w:r>
    </w:p>
    <w:p w:rsidR="00ED0178" w:rsidRPr="00ED0178" w:rsidRDefault="00ED0178" w:rsidP="00ED0178">
      <w:pPr>
        <w:ind w:right="-143"/>
        <w:jc w:val="both"/>
        <w:outlineLvl w:val="0"/>
        <w:rPr>
          <w:b/>
          <w:bCs/>
          <w:sz w:val="28"/>
          <w:szCs w:val="28"/>
        </w:rPr>
      </w:pPr>
    </w:p>
    <w:p w:rsidR="00ED0178" w:rsidRPr="00ED0178" w:rsidRDefault="00ED0178" w:rsidP="00ED0178">
      <w:pPr>
        <w:ind w:right="-143"/>
        <w:jc w:val="both"/>
        <w:outlineLvl w:val="0"/>
        <w:rPr>
          <w:bCs/>
          <w:sz w:val="28"/>
          <w:szCs w:val="28"/>
        </w:rPr>
      </w:pPr>
      <w:r w:rsidRPr="00ED0178">
        <w:rPr>
          <w:bCs/>
          <w:sz w:val="28"/>
          <w:szCs w:val="28"/>
        </w:rPr>
        <w:t>Рабочая поза должна соответствовать виду учебной деятельности на уроке. Её соблюдение и чередование во время занятий контролируется педагогом,</w:t>
      </w:r>
      <w:r w:rsidRPr="00ED0178">
        <w:rPr>
          <w:rFonts w:eastAsia="+mn-ea"/>
          <w:color w:val="000080"/>
          <w:sz w:val="28"/>
          <w:szCs w:val="28"/>
        </w:rPr>
        <w:t xml:space="preserve"> </w:t>
      </w:r>
      <w:r w:rsidRPr="00ED0178">
        <w:rPr>
          <w:bCs/>
          <w:sz w:val="28"/>
          <w:szCs w:val="28"/>
        </w:rPr>
        <w:t xml:space="preserve">непродолжительные отклонения от указанных поз нужны для отдыха, расслабления. Педагогам следует корректировать нарушения в рабочей позе учащихся. </w:t>
      </w:r>
    </w:p>
    <w:p w:rsidR="00ED0178" w:rsidRPr="00ED0178" w:rsidRDefault="00ED0178" w:rsidP="00ED0178">
      <w:pPr>
        <w:ind w:right="-143" w:firstLine="0"/>
        <w:jc w:val="both"/>
        <w:outlineLvl w:val="0"/>
        <w:rPr>
          <w:bCs/>
          <w:sz w:val="28"/>
          <w:szCs w:val="28"/>
        </w:rPr>
      </w:pPr>
    </w:p>
    <w:p w:rsidR="00ED0178" w:rsidRPr="00ED0178" w:rsidRDefault="00ED0178" w:rsidP="00ED0178">
      <w:pPr>
        <w:ind w:left="57" w:right="-143"/>
        <w:outlineLvl w:val="0"/>
        <w:rPr>
          <w:b/>
          <w:bCs/>
          <w:sz w:val="28"/>
          <w:szCs w:val="28"/>
          <w:lang w:val="en-US"/>
        </w:rPr>
      </w:pPr>
      <w:r w:rsidRPr="00ED0178">
        <w:rPr>
          <w:b/>
          <w:bCs/>
          <w:sz w:val="28"/>
          <w:szCs w:val="28"/>
        </w:rPr>
        <w:lastRenderedPageBreak/>
        <w:t>3.Положительные эмоции</w:t>
      </w:r>
    </w:p>
    <w:p w:rsidR="00ED0178" w:rsidRPr="00ED0178" w:rsidRDefault="00ED0178" w:rsidP="00ED0178">
      <w:pPr>
        <w:ind w:left="57" w:right="-143"/>
        <w:jc w:val="both"/>
        <w:outlineLvl w:val="0"/>
        <w:rPr>
          <w:b/>
          <w:bCs/>
          <w:sz w:val="28"/>
          <w:szCs w:val="28"/>
          <w:lang w:val="en-US"/>
        </w:rPr>
      </w:pPr>
    </w:p>
    <w:p w:rsidR="00ED0178" w:rsidRPr="00ED0178" w:rsidRDefault="00ED0178" w:rsidP="00ED0178">
      <w:pPr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</w:r>
    </w:p>
    <w:p w:rsidR="00ED0178" w:rsidRPr="00ED0178" w:rsidRDefault="00ED0178" w:rsidP="00ED0178">
      <w:pPr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 xml:space="preserve"> Положительные эмоции способны полностью снимать последствия отрицательных.</w:t>
      </w:r>
    </w:p>
    <w:p w:rsidR="00ED0178" w:rsidRPr="00ED0178" w:rsidRDefault="00ED0178" w:rsidP="00ED0178">
      <w:pPr>
        <w:ind w:left="57" w:right="-143"/>
        <w:jc w:val="both"/>
        <w:outlineLvl w:val="0"/>
        <w:rPr>
          <w:sz w:val="28"/>
          <w:szCs w:val="28"/>
        </w:rPr>
      </w:pPr>
      <w:r w:rsidRPr="00ED0178">
        <w:rPr>
          <w:sz w:val="28"/>
          <w:szCs w:val="28"/>
        </w:rPr>
        <w:t>Работа по з</w:t>
      </w:r>
      <w:r>
        <w:rPr>
          <w:sz w:val="28"/>
          <w:szCs w:val="28"/>
        </w:rPr>
        <w:t xml:space="preserve">доровьесбережению продолжается </w:t>
      </w:r>
      <w:r w:rsidRPr="00ED0178">
        <w:rPr>
          <w:sz w:val="28"/>
          <w:szCs w:val="28"/>
        </w:rPr>
        <w:t>и после уроков. Дополнительные образовательные услуги в режиме работы «Школа полного дня» дают возможность учителю проводить гимнастику, которая способствует укреплению здоровья младших школьников.</w:t>
      </w:r>
    </w:p>
    <w:p w:rsidR="00ED0178" w:rsidRPr="00ED0178" w:rsidRDefault="00ED0178" w:rsidP="00ED0178">
      <w:pPr>
        <w:jc w:val="both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ED0178" w:rsidRPr="00ED0178" w:rsidRDefault="00ED0178" w:rsidP="00ED0178">
      <w:pPr>
        <w:ind w:left="780"/>
        <w:jc w:val="both"/>
        <w:outlineLvl w:val="0"/>
        <w:rPr>
          <w:sz w:val="28"/>
          <w:szCs w:val="28"/>
        </w:rPr>
      </w:pPr>
    </w:p>
    <w:p w:rsidR="00516903" w:rsidRPr="00ED0178" w:rsidRDefault="00516903" w:rsidP="00ED0178">
      <w:pPr>
        <w:rPr>
          <w:sz w:val="28"/>
          <w:szCs w:val="28"/>
        </w:rPr>
      </w:pPr>
    </w:p>
    <w:sectPr w:rsidR="00516903" w:rsidRPr="00ED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 w15:restartNumberingAfterBreak="0">
    <w:nsid w:val="08514CA6"/>
    <w:multiLevelType w:val="hybridMultilevel"/>
    <w:tmpl w:val="18CA7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A6A33"/>
    <w:multiLevelType w:val="hybridMultilevel"/>
    <w:tmpl w:val="1696B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62F59"/>
    <w:multiLevelType w:val="hybridMultilevel"/>
    <w:tmpl w:val="7954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C069C"/>
    <w:multiLevelType w:val="hybridMultilevel"/>
    <w:tmpl w:val="1C8EF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37394"/>
    <w:multiLevelType w:val="hybridMultilevel"/>
    <w:tmpl w:val="E850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11C"/>
    <w:multiLevelType w:val="hybridMultilevel"/>
    <w:tmpl w:val="4872A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CB105E"/>
    <w:multiLevelType w:val="hybridMultilevel"/>
    <w:tmpl w:val="868E6A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05506"/>
    <w:multiLevelType w:val="hybridMultilevel"/>
    <w:tmpl w:val="39EA2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7E5EA8"/>
    <w:multiLevelType w:val="hybridMultilevel"/>
    <w:tmpl w:val="5B72B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49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2A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42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1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0F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814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0E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AF"/>
    <w:rsid w:val="00015D35"/>
    <w:rsid w:val="000E43E6"/>
    <w:rsid w:val="00516903"/>
    <w:rsid w:val="00BB0D69"/>
    <w:rsid w:val="00C76CAF"/>
    <w:rsid w:val="00E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BE3B"/>
  <w15:chartTrackingRefBased/>
  <w15:docId w15:val="{E4C0E42E-AB52-49F8-8529-618A7F6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E43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43E6"/>
    <w:rPr>
      <w:rFonts w:ascii="Times New Roman" w:eastAsiaTheme="minorEastAsia" w:hAnsi="Times New Roman"/>
      <w:sz w:val="28"/>
      <w:lang w:eastAsia="ru-RU"/>
    </w:rPr>
  </w:style>
  <w:style w:type="paragraph" w:styleId="2">
    <w:name w:val="Body Text First Indent 2"/>
    <w:basedOn w:val="a3"/>
    <w:link w:val="20"/>
    <w:uiPriority w:val="99"/>
    <w:semiHidden/>
    <w:unhideWhenUsed/>
    <w:rsid w:val="000E43E6"/>
    <w:pPr>
      <w:spacing w:after="20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semiHidden/>
    <w:rsid w:val="000E43E6"/>
    <w:rPr>
      <w:rFonts w:ascii="Times New Roman" w:eastAsiaTheme="minorEastAsia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ED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1065</Words>
  <Characters>6075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2019-11-02T16:53:00Z</dcterms:created>
  <dcterms:modified xsi:type="dcterms:W3CDTF">2020-11-02T15:14:00Z</dcterms:modified>
</cp:coreProperties>
</file>